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68FDA" w14:textId="37D14A92" w:rsidR="00C87900" w:rsidRPr="00982287" w:rsidRDefault="00405918" w:rsidP="00405918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982287">
        <w:rPr>
          <w:rFonts w:ascii="Times New Roman" w:hAnsi="Times New Roman" w:cs="Times New Roman"/>
          <w:b/>
          <w:bCs/>
          <w:color w:val="0070C0"/>
          <w:sz w:val="28"/>
          <w:szCs w:val="28"/>
        </w:rPr>
        <w:t>«Ошибки в обучении математике дома: что может мешать и как мягко перенастроить»</w:t>
      </w:r>
    </w:p>
    <w:p w14:paraId="73269AED" w14:textId="0C37F761" w:rsidR="00405918" w:rsidRPr="00982287" w:rsidRDefault="00405918" w:rsidP="00405918">
      <w:pPr>
        <w:jc w:val="right"/>
        <w:rPr>
          <w:rFonts w:ascii="Times New Roman" w:hAnsi="Times New Roman" w:cs="Times New Roman"/>
          <w:sz w:val="28"/>
          <w:szCs w:val="28"/>
        </w:rPr>
      </w:pPr>
      <w:r w:rsidRPr="00982287">
        <w:rPr>
          <w:rFonts w:ascii="Times New Roman" w:hAnsi="Times New Roman" w:cs="Times New Roman"/>
          <w:sz w:val="28"/>
          <w:szCs w:val="28"/>
        </w:rPr>
        <w:t>Составитель: воспитатель Шустикова В.В.</w:t>
      </w:r>
    </w:p>
    <w:p w14:paraId="377D9437" w14:textId="77777777" w:rsidR="00982287" w:rsidRDefault="00405918" w:rsidP="00982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87">
        <w:rPr>
          <w:rFonts w:ascii="Times New Roman" w:hAnsi="Times New Roman" w:cs="Times New Roman"/>
          <w:sz w:val="28"/>
          <w:szCs w:val="28"/>
        </w:rPr>
        <w:t>В детском саду мы строим математику через действие и предмет: считаем кубики, сравниваем чашки, раскладываем пуговицы поровну. Это даёт ребёнку надёжный фундамент. Дома же часто хочется быстрее: “Давай сразу пример”, “Это же легко”, “Скажи ответ”. И получается парадокс: чем сильнее мы хотим помочь, тем больше ребёнок напрягается и перестаёт пробовать.</w:t>
      </w:r>
    </w:p>
    <w:p w14:paraId="5C025B28" w14:textId="5003A92A" w:rsidR="00405918" w:rsidRPr="00982287" w:rsidRDefault="00405918" w:rsidP="00982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87">
        <w:rPr>
          <w:rFonts w:ascii="Times New Roman" w:hAnsi="Times New Roman" w:cs="Times New Roman"/>
          <w:sz w:val="28"/>
          <w:szCs w:val="28"/>
        </w:rPr>
        <w:t>Эти приёмы особенно хорошо работают, когда ребёнку важно видеть и трогать, когда предсказуемость и повторяемость снижают тревожность. Но они универсальны: опираются на естественные этапы освоения математики, поэтому пригодятся всем».</w:t>
      </w:r>
      <w:r w:rsidRPr="00982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03434CA" w14:textId="3E9BE5FA" w:rsidR="00405918" w:rsidRPr="00982287" w:rsidRDefault="00405918" w:rsidP="0098228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59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чаще всего мешает (и как это звучит в быту)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2214"/>
        <w:gridCol w:w="2413"/>
        <w:gridCol w:w="2498"/>
        <w:gridCol w:w="2651"/>
      </w:tblGrid>
      <w:tr w:rsidR="00982287" w:rsidRPr="00982287" w14:paraId="03C31650" w14:textId="77777777" w:rsidTr="00982287">
        <w:tc>
          <w:tcPr>
            <w:tcW w:w="2214" w:type="dxa"/>
          </w:tcPr>
          <w:p w14:paraId="08B23975" w14:textId="64D8F271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Ошибка</w:t>
            </w:r>
          </w:p>
        </w:tc>
        <w:tc>
          <w:tcPr>
            <w:tcW w:w="2413" w:type="dxa"/>
          </w:tcPr>
          <w:p w14:paraId="3852FBFF" w14:textId="0885DD89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 это бывает дома</w:t>
            </w:r>
          </w:p>
        </w:tc>
        <w:tc>
          <w:tcPr>
            <w:tcW w:w="2320" w:type="dxa"/>
          </w:tcPr>
          <w:p w14:paraId="629A2BD8" w14:textId="6E28A5DB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Почему мешает</w:t>
            </w:r>
          </w:p>
        </w:tc>
        <w:tc>
          <w:tcPr>
            <w:tcW w:w="2829" w:type="dxa"/>
          </w:tcPr>
          <w:p w14:paraId="4F90DEE0" w14:textId="28600F0E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Мягкая перенастройка</w:t>
            </w:r>
          </w:p>
        </w:tc>
      </w:tr>
      <w:tr w:rsidR="00982287" w:rsidRPr="00982287" w14:paraId="6D697873" w14:textId="77777777" w:rsidTr="00982287">
        <w:tc>
          <w:tcPr>
            <w:tcW w:w="221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17"/>
              <w:gridCol w:w="81"/>
            </w:tblGrid>
            <w:tr w:rsidR="00405918" w:rsidRPr="00982287" w14:paraId="371EBF9E" w14:textId="77777777" w:rsidTr="0051040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FA6DBC" w14:textId="77777777" w:rsidR="00405918" w:rsidRPr="00405918" w:rsidRDefault="00405918" w:rsidP="004059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0591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Решение за ребёнка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7508584" w14:textId="43CF97FF" w:rsidR="00405918" w:rsidRPr="00405918" w:rsidRDefault="00405918" w:rsidP="004059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6E3BB3DB" w14:textId="77777777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13" w:type="dxa"/>
          </w:tcPr>
          <w:p w14:paraId="036FCCA0" w14:textId="0E06ECC1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«Давай я покажу, как надо», «Вот так: 2+3=5»</w:t>
            </w:r>
          </w:p>
        </w:tc>
        <w:tc>
          <w:tcPr>
            <w:tcW w:w="232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82"/>
            </w:tblGrid>
            <w:tr w:rsidR="00405918" w:rsidRPr="00982287" w14:paraId="37864C42" w14:textId="77777777" w:rsidTr="00D61CC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1B9FF5C" w14:textId="77777777" w:rsidR="00405918" w:rsidRPr="00405918" w:rsidRDefault="00405918" w:rsidP="004059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059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Ребёнок не учится анализировать условие и выбирать действие. При новом варианте снова теряется.</w:t>
                  </w:r>
                </w:p>
              </w:tc>
            </w:tr>
          </w:tbl>
          <w:p w14:paraId="7309D789" w14:textId="77777777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</w:tcPr>
          <w:p w14:paraId="5B9E9290" w14:textId="6BA025D4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Сначала спросить: «Что тут написано? Что нужно найти? Что можешь сделать первым шагом?» Дать время подумать.</w:t>
            </w:r>
          </w:p>
        </w:tc>
      </w:tr>
      <w:tr w:rsidR="00982287" w:rsidRPr="00982287" w14:paraId="5962F970" w14:textId="77777777" w:rsidTr="00982287">
        <w:tc>
          <w:tcPr>
            <w:tcW w:w="2214" w:type="dxa"/>
          </w:tcPr>
          <w:p w14:paraId="023EC154" w14:textId="66467BCD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Давление и спешка</w:t>
            </w:r>
          </w:p>
        </w:tc>
        <w:tc>
          <w:tcPr>
            <w:tcW w:w="2413" w:type="dxa"/>
          </w:tcPr>
          <w:p w14:paraId="3C8B5635" w14:textId="0ED227B6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«Ну быстрее!», «Это же просто!»</w:t>
            </w:r>
          </w:p>
        </w:tc>
        <w:tc>
          <w:tcPr>
            <w:tcW w:w="232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2201"/>
            </w:tblGrid>
            <w:tr w:rsidR="00405918" w:rsidRPr="00982287" w14:paraId="71805B54" w14:textId="77777777" w:rsidTr="00493FC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44D7CBD" w14:textId="77777777" w:rsidR="00405918" w:rsidRPr="00405918" w:rsidRDefault="00405918" w:rsidP="004059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B74935" w14:textId="77777777" w:rsidR="00405918" w:rsidRPr="00405918" w:rsidRDefault="00405918" w:rsidP="004059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059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Тревога блокирует мышление. Ребёнок фокусируется на страхе ошибки, а не на задаче.</w:t>
                  </w:r>
                </w:p>
              </w:tc>
            </w:tr>
          </w:tbl>
          <w:p w14:paraId="48770CEB" w14:textId="77777777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</w:tcPr>
          <w:p w14:paraId="3E168CAE" w14:textId="77777777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Поддерживающая фраза: «Давай не спеша. Можно даже пальцем по клеточкам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35"/>
            </w:tblGrid>
            <w:tr w:rsidR="00405918" w:rsidRPr="00982287" w14:paraId="19793D80" w14:textId="77777777" w:rsidTr="005E31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21FCFF3" w14:textId="77777777" w:rsidR="00405918" w:rsidRPr="00405918" w:rsidRDefault="00405918" w:rsidP="004059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059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вести». Дозировать нагрузку: 3–5 заданий, а не 20 подряд.</w:t>
                  </w:r>
                </w:p>
              </w:tc>
            </w:tr>
          </w:tbl>
          <w:p w14:paraId="1A375FCD" w14:textId="6790EE65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82287" w:rsidRPr="00982287" w14:paraId="798436DE" w14:textId="77777777" w:rsidTr="00982287">
        <w:tc>
          <w:tcPr>
            <w:tcW w:w="2214" w:type="dxa"/>
          </w:tcPr>
          <w:p w14:paraId="45081FD8" w14:textId="7C0E686C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Заучивание без понимания</w:t>
            </w:r>
          </w:p>
        </w:tc>
        <w:tc>
          <w:tcPr>
            <w:tcW w:w="2413" w:type="dxa"/>
          </w:tcPr>
          <w:p w14:paraId="63BA795C" w14:textId="5AEA0FB9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«Запомни: если “на сколько больше” — всегда минус»</w:t>
            </w:r>
          </w:p>
        </w:tc>
        <w:tc>
          <w:tcPr>
            <w:tcW w:w="2320" w:type="dxa"/>
          </w:tcPr>
          <w:p w14:paraId="03CE9ABD" w14:textId="7D755899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Правило работает только в типовых задачах. При изменении формулировки ребёнок теряется</w:t>
            </w:r>
          </w:p>
        </w:tc>
        <w:tc>
          <w:tcPr>
            <w:tcW w:w="282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35"/>
            </w:tblGrid>
            <w:tr w:rsidR="00405918" w:rsidRPr="00982287" w14:paraId="40CBE50A" w14:textId="77777777" w:rsidTr="007876D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9CDA1FA" w14:textId="77777777" w:rsidR="00405918" w:rsidRPr="00405918" w:rsidRDefault="00405918" w:rsidP="004059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059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Учить принципу: «На сколько больше = сколько нужно добавить, чтобы стало поровну». Показать на предметах.</w:t>
                  </w:r>
                </w:p>
              </w:tc>
            </w:tr>
          </w:tbl>
          <w:p w14:paraId="2812EFBF" w14:textId="77777777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82287" w:rsidRPr="00982287" w14:paraId="77B0F2A4" w14:textId="77777777" w:rsidTr="00982287">
        <w:tc>
          <w:tcPr>
            <w:tcW w:w="2214" w:type="dxa"/>
          </w:tcPr>
          <w:p w14:paraId="6039E399" w14:textId="3766EDA1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Исправление каждой мелочи сразу</w:t>
            </w:r>
          </w:p>
        </w:tc>
        <w:tc>
          <w:tcPr>
            <w:tcW w:w="2413" w:type="dxa"/>
          </w:tcPr>
          <w:p w14:paraId="27DD55A7" w14:textId="2DCBBE44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«Не так! Смотри сюда!»</w:t>
            </w:r>
          </w:p>
        </w:tc>
        <w:tc>
          <w:tcPr>
            <w:tcW w:w="2320" w:type="dxa"/>
          </w:tcPr>
          <w:p w14:paraId="712B9ED0" w14:textId="684B2D33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формируется навык самопроверки и самостоятельности</w:t>
            </w:r>
          </w:p>
        </w:tc>
        <w:tc>
          <w:tcPr>
            <w:tcW w:w="282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1"/>
              <w:gridCol w:w="81"/>
            </w:tblGrid>
            <w:tr w:rsidR="00982287" w:rsidRPr="00982287" w14:paraId="1F6F5AA1" w14:textId="4C29B30E" w:rsidTr="00982287">
              <w:trPr>
                <w:tblCellSpacing w:w="15" w:type="dxa"/>
              </w:trPr>
              <w:tc>
                <w:tcPr>
                  <w:tcW w:w="2076" w:type="dxa"/>
                  <w:vAlign w:val="center"/>
                  <w:hideMark/>
                </w:tcPr>
                <w:p w14:paraId="0D2A00DA" w14:textId="77777777" w:rsidR="00982287" w:rsidRPr="00405918" w:rsidRDefault="00982287" w:rsidP="004059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059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Дать шанс самому найти ошибку: «Проверь, пожалуйста, совпадает ли ответ с вопросом задачи? Можно пересчитать или нарисовать».</w:t>
                  </w:r>
                </w:p>
              </w:tc>
              <w:tc>
                <w:tcPr>
                  <w:tcW w:w="0" w:type="auto"/>
                </w:tcPr>
                <w:p w14:paraId="76C6F6B3" w14:textId="77777777" w:rsidR="00982287" w:rsidRPr="00405918" w:rsidRDefault="00982287" w:rsidP="004059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317885C7" w14:textId="77777777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82287" w:rsidRPr="00982287" w14:paraId="43E34EFC" w14:textId="77777777" w:rsidTr="00982287">
        <w:tc>
          <w:tcPr>
            <w:tcW w:w="2214" w:type="dxa"/>
          </w:tcPr>
          <w:p w14:paraId="5A596521" w14:textId="1321A951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Ориентация только на правильный ответ</w:t>
            </w:r>
          </w:p>
        </w:tc>
        <w:tc>
          <w:tcPr>
            <w:tcW w:w="2413" w:type="dxa"/>
          </w:tcPr>
          <w:p w14:paraId="32897E07" w14:textId="3A58FCD4" w:rsidR="00405918" w:rsidRPr="00982287" w:rsidRDefault="00982287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«Сколько получилось?» без интереса к ходу решения</w:t>
            </w:r>
          </w:p>
        </w:tc>
        <w:tc>
          <w:tcPr>
            <w:tcW w:w="2320" w:type="dxa"/>
          </w:tcPr>
          <w:p w14:paraId="5FB4A09E" w14:textId="37582560" w:rsidR="00405918" w:rsidRPr="00982287" w:rsidRDefault="00982287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Ребёнок боится думать, потому что «думать = ошибаться».</w:t>
            </w:r>
          </w:p>
        </w:tc>
        <w:tc>
          <w:tcPr>
            <w:tcW w:w="2829" w:type="dxa"/>
          </w:tcPr>
          <w:p w14:paraId="2F82B194" w14:textId="544643EE" w:rsidR="00405918" w:rsidRPr="00982287" w:rsidRDefault="00982287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Ценить процесс: «Молодец, что нарисовал схему. Теперь видно, где что лежит. А как посчитаем?»</w:t>
            </w:r>
          </w:p>
        </w:tc>
      </w:tr>
      <w:tr w:rsidR="00982287" w:rsidRPr="00982287" w14:paraId="52C9FAD0" w14:textId="77777777" w:rsidTr="00982287">
        <w:tc>
          <w:tcPr>
            <w:tcW w:w="2214" w:type="dxa"/>
          </w:tcPr>
          <w:p w14:paraId="0259F9AF" w14:textId="7F9E1FE8" w:rsidR="00405918" w:rsidRPr="00982287" w:rsidRDefault="00982287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Игнорирование пробелов</w:t>
            </w:r>
          </w:p>
        </w:tc>
        <w:tc>
          <w:tcPr>
            <w:tcW w:w="241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7"/>
            </w:tblGrid>
            <w:tr w:rsidR="00982287" w:rsidRPr="00982287" w14:paraId="258AD4A1" w14:textId="77777777" w:rsidTr="009822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D9B4E8" w14:textId="77777777" w:rsidR="00982287" w:rsidRPr="00405918" w:rsidRDefault="00982287" w:rsidP="00982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059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Ребёнок путает цифры, медленно считает, но сразу дают примеры с переходом через десяток</w:t>
                  </w:r>
                </w:p>
              </w:tc>
            </w:tr>
          </w:tbl>
          <w:p w14:paraId="50CC63C6" w14:textId="77777777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2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82"/>
            </w:tblGrid>
            <w:tr w:rsidR="00982287" w:rsidRPr="00982287" w14:paraId="14CAB255" w14:textId="77777777" w:rsidTr="00E4408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440CB7A" w14:textId="77777777" w:rsidR="00982287" w:rsidRPr="00405918" w:rsidRDefault="00982287" w:rsidP="00982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059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Без прочного счёта и состава числа более сложные темы даются тяжело.</w:t>
                  </w:r>
                </w:p>
              </w:tc>
            </w:tr>
          </w:tbl>
          <w:p w14:paraId="4C1C7B6C" w14:textId="77777777" w:rsidR="00405918" w:rsidRPr="00982287" w:rsidRDefault="00405918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</w:tcPr>
          <w:p w14:paraId="7BB7BC91" w14:textId="4DA22369" w:rsidR="00405918" w:rsidRPr="00982287" w:rsidRDefault="00982287" w:rsidP="004059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5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Вернуться к базе через игру: «Сколько ещё до 10?», «Разложи 7 пуговиц на две кучки. Какие варианты есть?»</w:t>
            </w:r>
          </w:p>
        </w:tc>
      </w:tr>
    </w:tbl>
    <w:p w14:paraId="542D1A5A" w14:textId="77777777" w:rsidR="00982287" w:rsidRPr="00982287" w:rsidRDefault="00982287" w:rsidP="00982287">
      <w:pPr>
        <w:pStyle w:val="3"/>
        <w:rPr>
          <w:sz w:val="28"/>
          <w:szCs w:val="28"/>
        </w:rPr>
      </w:pPr>
      <w:r w:rsidRPr="00982287">
        <w:rPr>
          <w:sz w:val="28"/>
          <w:szCs w:val="28"/>
        </w:rPr>
        <w:t>Фразы, которые снимают напряжение и запускают мышление</w:t>
      </w:r>
    </w:p>
    <w:p w14:paraId="6158C469" w14:textId="77777777" w:rsidR="00982287" w:rsidRPr="00982287" w:rsidRDefault="00982287" w:rsidP="009822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82287">
        <w:rPr>
          <w:rFonts w:ascii="Times New Roman" w:hAnsi="Times New Roman" w:cs="Times New Roman"/>
          <w:sz w:val="28"/>
          <w:szCs w:val="28"/>
        </w:rPr>
        <w:t>«Давай прочитаем условие вместе. Что тут происходит?»</w:t>
      </w:r>
    </w:p>
    <w:p w14:paraId="2573E88E" w14:textId="77777777" w:rsidR="00982287" w:rsidRPr="00982287" w:rsidRDefault="00982287" w:rsidP="009822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82287">
        <w:rPr>
          <w:rFonts w:ascii="Times New Roman" w:hAnsi="Times New Roman" w:cs="Times New Roman"/>
          <w:sz w:val="28"/>
          <w:szCs w:val="28"/>
        </w:rPr>
        <w:t>«Что известно? Что нужно найти?»</w:t>
      </w:r>
    </w:p>
    <w:p w14:paraId="6AAD6574" w14:textId="77777777" w:rsidR="00982287" w:rsidRPr="00982287" w:rsidRDefault="00982287" w:rsidP="009822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82287">
        <w:rPr>
          <w:rFonts w:ascii="Times New Roman" w:hAnsi="Times New Roman" w:cs="Times New Roman"/>
          <w:sz w:val="28"/>
          <w:szCs w:val="28"/>
        </w:rPr>
        <w:t>«Как можно это показать? Палочками? Рисунком? Пальцами?»</w:t>
      </w:r>
    </w:p>
    <w:p w14:paraId="1919F320" w14:textId="77777777" w:rsidR="00982287" w:rsidRPr="00982287" w:rsidRDefault="00982287" w:rsidP="009822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82287">
        <w:rPr>
          <w:rFonts w:ascii="Times New Roman" w:hAnsi="Times New Roman" w:cs="Times New Roman"/>
          <w:sz w:val="28"/>
          <w:szCs w:val="28"/>
        </w:rPr>
        <w:t>«Где ты остановился? Что получилось в этом шаге?»</w:t>
      </w:r>
    </w:p>
    <w:p w14:paraId="1390E041" w14:textId="77777777" w:rsidR="00982287" w:rsidRPr="00982287" w:rsidRDefault="00982287" w:rsidP="009822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82287">
        <w:rPr>
          <w:rFonts w:ascii="Times New Roman" w:hAnsi="Times New Roman" w:cs="Times New Roman"/>
          <w:sz w:val="28"/>
          <w:szCs w:val="28"/>
        </w:rPr>
        <w:t>«Есть ли другой способ? Давай попробуем по-другому».</w:t>
      </w:r>
    </w:p>
    <w:p w14:paraId="37F7D7FC" w14:textId="77777777" w:rsidR="00982287" w:rsidRPr="00982287" w:rsidRDefault="00982287" w:rsidP="009822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82287">
        <w:rPr>
          <w:rFonts w:ascii="Times New Roman" w:hAnsi="Times New Roman" w:cs="Times New Roman"/>
          <w:sz w:val="28"/>
          <w:szCs w:val="28"/>
        </w:rPr>
        <w:t>«Ты молодец, что попробовал. Давай проверим, подходит ли ответ к вопросу».</w:t>
      </w:r>
    </w:p>
    <w:p w14:paraId="530C2450" w14:textId="0E653B74" w:rsidR="00982287" w:rsidRPr="00982287" w:rsidRDefault="00982287" w:rsidP="00982287">
      <w:pPr>
        <w:pStyle w:val="3"/>
        <w:jc w:val="center"/>
        <w:rPr>
          <w:sz w:val="28"/>
          <w:szCs w:val="28"/>
        </w:rPr>
      </w:pPr>
      <w:r w:rsidRPr="00982287">
        <w:rPr>
          <w:sz w:val="28"/>
          <w:szCs w:val="28"/>
        </w:rPr>
        <w:t>Пример м</w:t>
      </w:r>
      <w:r w:rsidRPr="00982287">
        <w:rPr>
          <w:sz w:val="28"/>
          <w:szCs w:val="28"/>
        </w:rPr>
        <w:t>ини-игры на 3–7 минут</w:t>
      </w:r>
      <w:r w:rsidRPr="00982287">
        <w:rPr>
          <w:sz w:val="28"/>
          <w:szCs w:val="28"/>
        </w:rPr>
        <w:t xml:space="preserve">, которые </w:t>
      </w:r>
      <w:r w:rsidRPr="00982287">
        <w:rPr>
          <w:sz w:val="28"/>
          <w:szCs w:val="28"/>
        </w:rPr>
        <w:t xml:space="preserve">можно делать дома и </w:t>
      </w:r>
      <w:r w:rsidRPr="00982287">
        <w:rPr>
          <w:sz w:val="28"/>
          <w:szCs w:val="28"/>
        </w:rPr>
        <w:t xml:space="preserve">вовремя </w:t>
      </w:r>
      <w:r w:rsidRPr="00982287">
        <w:rPr>
          <w:sz w:val="28"/>
          <w:szCs w:val="28"/>
        </w:rPr>
        <w:t>прогулк</w:t>
      </w:r>
      <w:r w:rsidRPr="00982287">
        <w:rPr>
          <w:sz w:val="28"/>
          <w:szCs w:val="28"/>
        </w:rPr>
        <w:t>и с ребенком:</w:t>
      </w:r>
    </w:p>
    <w:p w14:paraId="13D9F312" w14:textId="77777777" w:rsidR="00982287" w:rsidRPr="00982287" w:rsidRDefault="00982287" w:rsidP="00982287">
      <w:pPr>
        <w:pStyle w:val="a5"/>
        <w:numPr>
          <w:ilvl w:val="0"/>
          <w:numId w:val="2"/>
        </w:numPr>
        <w:rPr>
          <w:sz w:val="28"/>
          <w:szCs w:val="28"/>
        </w:rPr>
      </w:pPr>
      <w:r w:rsidRPr="00982287">
        <w:rPr>
          <w:rStyle w:val="a4"/>
          <w:sz w:val="28"/>
          <w:szCs w:val="28"/>
        </w:rPr>
        <w:t>«Магазин»</w:t>
      </w:r>
      <w:r w:rsidRPr="00982287">
        <w:rPr>
          <w:sz w:val="28"/>
          <w:szCs w:val="28"/>
        </w:rPr>
        <w:t xml:space="preserve"> (счёт, сравнение, состав числа).</w:t>
      </w:r>
      <w:r w:rsidRPr="00982287">
        <w:rPr>
          <w:sz w:val="28"/>
          <w:szCs w:val="28"/>
        </w:rPr>
        <w:br/>
        <w:t>Роль: покупатель и продавец. Предметы: игрушки, карточки-ценники.</w:t>
      </w:r>
      <w:r w:rsidRPr="00982287">
        <w:rPr>
          <w:sz w:val="28"/>
          <w:szCs w:val="28"/>
        </w:rPr>
        <w:br/>
        <w:t>Практика: «У меня 7 рублей. Эта машинка стоит 4 рубля. Хватит ли? Сколько сдачи?»</w:t>
      </w:r>
      <w:r w:rsidRPr="00982287">
        <w:rPr>
          <w:sz w:val="28"/>
          <w:szCs w:val="28"/>
        </w:rPr>
        <w:br/>
        <w:t>Вариант для ЗПР: реальные монеты/купюры, карточки с ценами, визуальная схема «было — потратил — осталось».</w:t>
      </w:r>
    </w:p>
    <w:p w14:paraId="2B4EC37F" w14:textId="77777777" w:rsidR="00982287" w:rsidRPr="00982287" w:rsidRDefault="00982287" w:rsidP="00982287">
      <w:pPr>
        <w:pStyle w:val="a5"/>
        <w:numPr>
          <w:ilvl w:val="0"/>
          <w:numId w:val="2"/>
        </w:numPr>
        <w:rPr>
          <w:sz w:val="28"/>
          <w:szCs w:val="28"/>
        </w:rPr>
      </w:pPr>
      <w:r w:rsidRPr="00982287">
        <w:rPr>
          <w:rStyle w:val="a4"/>
          <w:sz w:val="28"/>
          <w:szCs w:val="28"/>
        </w:rPr>
        <w:lastRenderedPageBreak/>
        <w:t>«Сколько до 10?»</w:t>
      </w:r>
      <w:r w:rsidRPr="00982287">
        <w:rPr>
          <w:sz w:val="28"/>
          <w:szCs w:val="28"/>
        </w:rPr>
        <w:t xml:space="preserve"> (состав числа).</w:t>
      </w:r>
      <w:r w:rsidRPr="00982287">
        <w:rPr>
          <w:sz w:val="28"/>
          <w:szCs w:val="28"/>
        </w:rPr>
        <w:br/>
        <w:t>Взрослый называет число (например, 3), ребёнок говорит, сколько не хватает до 10.</w:t>
      </w:r>
      <w:r w:rsidRPr="00982287">
        <w:rPr>
          <w:sz w:val="28"/>
          <w:szCs w:val="28"/>
        </w:rPr>
        <w:br/>
        <w:t>Упрощение: счётные палочки, кубики, пальцы.</w:t>
      </w:r>
      <w:r w:rsidRPr="00982287">
        <w:rPr>
          <w:sz w:val="28"/>
          <w:szCs w:val="28"/>
        </w:rPr>
        <w:br/>
        <w:t>Продвинутый уровень: «А сколько до 20?»</w:t>
      </w:r>
    </w:p>
    <w:p w14:paraId="07AE9D55" w14:textId="77777777" w:rsidR="00982287" w:rsidRPr="00982287" w:rsidRDefault="00982287" w:rsidP="00982287">
      <w:pPr>
        <w:pStyle w:val="a5"/>
        <w:numPr>
          <w:ilvl w:val="0"/>
          <w:numId w:val="2"/>
        </w:numPr>
        <w:rPr>
          <w:sz w:val="28"/>
          <w:szCs w:val="28"/>
        </w:rPr>
      </w:pPr>
      <w:r w:rsidRPr="00982287">
        <w:rPr>
          <w:rStyle w:val="a4"/>
          <w:sz w:val="28"/>
          <w:szCs w:val="28"/>
        </w:rPr>
        <w:t>«Разложи поровну»</w:t>
      </w:r>
      <w:r w:rsidRPr="00982287">
        <w:rPr>
          <w:sz w:val="28"/>
          <w:szCs w:val="28"/>
        </w:rPr>
        <w:t xml:space="preserve"> (деление, сравнение).</w:t>
      </w:r>
      <w:r w:rsidRPr="00982287">
        <w:rPr>
          <w:sz w:val="28"/>
          <w:szCs w:val="28"/>
        </w:rPr>
        <w:br/>
        <w:t>Задача: поделить 6–8 конфет/пуговиц поровну между 2–3 игрушками.</w:t>
      </w:r>
      <w:r w:rsidRPr="00982287">
        <w:rPr>
          <w:sz w:val="28"/>
          <w:szCs w:val="28"/>
        </w:rPr>
        <w:br/>
        <w:t>Вопросы: «По сколько у каждого? Одинаково? Как проверить?»</w:t>
      </w:r>
    </w:p>
    <w:p w14:paraId="50D67036" w14:textId="77777777" w:rsidR="00982287" w:rsidRPr="00982287" w:rsidRDefault="00982287" w:rsidP="00982287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982287">
        <w:rPr>
          <w:rStyle w:val="a4"/>
          <w:sz w:val="28"/>
          <w:szCs w:val="28"/>
        </w:rPr>
        <w:t>«Маршрут в комнате»</w:t>
      </w:r>
      <w:r w:rsidRPr="00982287">
        <w:rPr>
          <w:sz w:val="28"/>
          <w:szCs w:val="28"/>
        </w:rPr>
        <w:t xml:space="preserve"> (пространственные представления + счёт).</w:t>
      </w:r>
      <w:r w:rsidRPr="00982287">
        <w:rPr>
          <w:sz w:val="28"/>
          <w:szCs w:val="28"/>
        </w:rPr>
        <w:br/>
        <w:t>Инструкция: «Сделай 3 шага вперёд, поверни направо, дойди до двери. Сколько шагов до окна?»</w:t>
      </w:r>
      <w:r w:rsidRPr="00982287">
        <w:rPr>
          <w:sz w:val="28"/>
          <w:szCs w:val="28"/>
        </w:rPr>
        <w:br/>
        <w:t>Для ЗПР: визуальные метки на полу, короткие этапы, повторение одной и той же инструкции несколько дней подряд.</w:t>
      </w:r>
    </w:p>
    <w:p w14:paraId="562C53C8" w14:textId="58BA1703" w:rsidR="00982287" w:rsidRPr="00982287" w:rsidRDefault="00982287" w:rsidP="00982287">
      <w:pPr>
        <w:pStyle w:val="a6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8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не стремимся к тому, чтобы ребёнок дома решал много примеров. Нам важно, чтобы он учился думать, пробовать и не боялся ошибаться. Если видите, что ребёнок напряжён или устал — сделайте паузу. Иногда один спокойный разговор про задачу полезнее десяти примеров.</w:t>
      </w:r>
    </w:p>
    <w:p w14:paraId="6A2D200F" w14:textId="05A2EB5F" w:rsidR="00982287" w:rsidRPr="00982287" w:rsidRDefault="00982287" w:rsidP="00982287">
      <w:pPr>
        <w:pStyle w:val="a6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8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несмотря на мягкий подход проблема сохраняется (ребёнок систематически не понимает условие, появляется стойкий отказ, слёзы), имеет смысл обсудить ситуацию с воспитателем или педагогом-психологом — чтобы подобрать индивидуальные приёмы.</w:t>
      </w:r>
    </w:p>
    <w:p w14:paraId="6549AAAC" w14:textId="77777777" w:rsidR="009C53AD" w:rsidRDefault="009C53AD" w:rsidP="009C5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42FD845E" w14:textId="10FD6CF5" w:rsidR="00982287" w:rsidRPr="00982287" w:rsidRDefault="00982287" w:rsidP="009C5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2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F7BC3F" wp14:editId="6BC21DC8">
            <wp:extent cx="3121025" cy="25431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66" b="8749"/>
                    <a:stretch/>
                  </pic:blipFill>
                  <pic:spPr bwMode="auto">
                    <a:xfrm>
                      <a:off x="0" y="0"/>
                      <a:ext cx="31210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D2863A" w14:textId="10745A2E" w:rsidR="00405918" w:rsidRPr="00982287" w:rsidRDefault="00405918" w:rsidP="00982287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405918" w:rsidRPr="00982287" w:rsidSect="00982287">
      <w:pgSz w:w="11906" w:h="16838"/>
      <w:pgMar w:top="1134" w:right="850" w:bottom="1134" w:left="1701" w:header="708" w:footer="708" w:gutter="0"/>
      <w:pgBorders w:offsetFrom="page">
        <w:top w:val="waveline" w:sz="31" w:space="24" w:color="0070C0"/>
        <w:left w:val="waveline" w:sz="31" w:space="24" w:color="0070C0"/>
        <w:bottom w:val="waveline" w:sz="31" w:space="24" w:color="0070C0"/>
        <w:right w:val="waveline" w:sz="31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F37F0"/>
    <w:multiLevelType w:val="multilevel"/>
    <w:tmpl w:val="7EBE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395238"/>
    <w:multiLevelType w:val="multilevel"/>
    <w:tmpl w:val="E7E25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BA"/>
    <w:rsid w:val="00405918"/>
    <w:rsid w:val="00982287"/>
    <w:rsid w:val="009C53AD"/>
    <w:rsid w:val="00B95EBA"/>
    <w:rsid w:val="00C8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56F72"/>
  <w15:chartTrackingRefBased/>
  <w15:docId w15:val="{42670CCA-B602-4D04-B000-62C7DBCE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059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5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4059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405918"/>
    <w:rPr>
      <w:b/>
      <w:bCs/>
    </w:rPr>
  </w:style>
  <w:style w:type="paragraph" w:styleId="a5">
    <w:name w:val="Normal (Web)"/>
    <w:basedOn w:val="a"/>
    <w:uiPriority w:val="99"/>
    <w:semiHidden/>
    <w:unhideWhenUsed/>
    <w:rsid w:val="00982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82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4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шустикова</dc:creator>
  <cp:keywords/>
  <dc:description/>
  <cp:lastModifiedBy>вера шустикова</cp:lastModifiedBy>
  <cp:revision>3</cp:revision>
  <dcterms:created xsi:type="dcterms:W3CDTF">2026-09-19T15:12:00Z</dcterms:created>
  <dcterms:modified xsi:type="dcterms:W3CDTF">2026-09-19T15:35:00Z</dcterms:modified>
</cp:coreProperties>
</file>